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27C61" w:rsidP="00F27C61">
      <w:pPr>
        <w:spacing w:line="480" w:lineRule="auto"/>
        <w:jc w:val="center"/>
      </w:pPr>
    </w:p>
    <w:p w:rsidR="00F27C61" w:rsidP="00F27C61">
      <w:pPr>
        <w:spacing w:line="480" w:lineRule="auto"/>
        <w:jc w:val="center"/>
      </w:pPr>
    </w:p>
    <w:p w:rsidR="00F27C61" w:rsidP="00F27C61">
      <w:pPr>
        <w:spacing w:line="480" w:lineRule="auto"/>
        <w:jc w:val="center"/>
      </w:pPr>
    </w:p>
    <w:p w:rsidR="00F27C61" w:rsidP="00F27C61">
      <w:pPr>
        <w:spacing w:line="480" w:lineRule="auto"/>
        <w:jc w:val="center"/>
      </w:pPr>
    </w:p>
    <w:p w:rsidR="00F27C61" w:rsidP="00F27C61">
      <w:pPr>
        <w:spacing w:line="480" w:lineRule="auto"/>
        <w:jc w:val="center"/>
      </w:pPr>
    </w:p>
    <w:p w:rsidR="00F27C61" w:rsidP="00F27C61">
      <w:pPr>
        <w:spacing w:line="480" w:lineRule="auto"/>
        <w:jc w:val="center"/>
      </w:pPr>
    </w:p>
    <w:p w:rsidR="00F27C61" w:rsidP="00F27C61">
      <w:pPr>
        <w:spacing w:line="480" w:lineRule="auto"/>
        <w:jc w:val="center"/>
      </w:pPr>
    </w:p>
    <w:p w:rsidR="00F27C61" w:rsidP="00F27C61">
      <w:pPr>
        <w:spacing w:line="480" w:lineRule="auto"/>
        <w:jc w:val="center"/>
      </w:pPr>
    </w:p>
    <w:p w:rsidR="00F27C61" w:rsidP="00F27C61">
      <w:pPr>
        <w:spacing w:line="480" w:lineRule="auto"/>
        <w:jc w:val="center"/>
      </w:pPr>
    </w:p>
    <w:p w:rsidR="00F27C61" w:rsidP="00F27C61">
      <w:pPr>
        <w:spacing w:line="480" w:lineRule="auto"/>
        <w:jc w:val="center"/>
      </w:pPr>
    </w:p>
    <w:p w:rsidR="0080412D" w:rsidP="00F27C61">
      <w:pPr>
        <w:spacing w:line="480" w:lineRule="auto"/>
        <w:jc w:val="center"/>
      </w:pPr>
      <w:r>
        <w:t>City Analysis</w:t>
      </w:r>
    </w:p>
    <w:p w:rsidR="00F27C61" w:rsidP="00F27C61">
      <w:pPr>
        <w:spacing w:line="480" w:lineRule="auto"/>
        <w:jc w:val="center"/>
      </w:pPr>
      <w:r>
        <w:t>Student’s Name</w:t>
      </w:r>
    </w:p>
    <w:p w:rsidR="00F27C61" w:rsidP="00F27C61">
      <w:pPr>
        <w:spacing w:line="480" w:lineRule="auto"/>
        <w:jc w:val="center"/>
      </w:pPr>
      <w:r>
        <w:t>Institutional Affiliation</w:t>
      </w:r>
    </w:p>
    <w:p w:rsidR="00F27C61" w:rsidRPr="00F27C61" w:rsidP="00F27C61"/>
    <w:p w:rsidR="00F27C61" w:rsidRPr="00F27C61" w:rsidP="00F27C61"/>
    <w:p w:rsidR="00F27C61" w:rsidP="00F27C61"/>
    <w:p w:rsidR="00F27C61" w:rsidP="00F27C61">
      <w:pPr>
        <w:ind w:firstLine="720"/>
      </w:pPr>
    </w:p>
    <w:p w:rsidR="00F27C61" w:rsidP="00F27C61">
      <w:pPr>
        <w:ind w:firstLine="720"/>
      </w:pPr>
    </w:p>
    <w:p w:rsidR="00F27C61" w:rsidP="00F27C61">
      <w:pPr>
        <w:ind w:firstLine="720"/>
      </w:pPr>
    </w:p>
    <w:p w:rsidR="00F27C61" w:rsidP="0052552F">
      <w:pPr>
        <w:spacing w:line="480" w:lineRule="auto"/>
        <w:ind w:firstLine="720"/>
        <w:jc w:val="center"/>
      </w:pPr>
      <w:r>
        <w:t>City Analysis</w:t>
      </w:r>
    </w:p>
    <w:p w:rsidR="0052552F" w:rsidP="0052552F">
      <w:pPr>
        <w:spacing w:line="480" w:lineRule="auto"/>
        <w:ind w:firstLine="720"/>
      </w:pPr>
      <w:r>
        <w:t xml:space="preserve">Singapore is becoming an economy not only in Asia but also in the rest of the world and is one of the rapidly-emerging economies. Singapore is a city-state that has been known for its friendly business environment. It has among the best destinations for doing business based on empirical evidence from the World Bank; it ranks second in the competitive index list. </w:t>
      </w:r>
      <w:r w:rsidR="00D075F2">
        <w:t xml:space="preserve"> The paper analyzes the city based on metrics such as demographics, socio-cultural, and lifestyle factors. Besides, it gives insight into the city’s </w:t>
      </w:r>
      <w:r w:rsidR="00D075F2">
        <w:t>Hofstede’s</w:t>
      </w:r>
      <w:r w:rsidR="00D075F2">
        <w:t xml:space="preserve"> cultural dimension’s score as well as its Economic Score Index and its World’s Happiness report. </w:t>
      </w:r>
    </w:p>
    <w:p w:rsidR="00F76D50" w:rsidP="0052552F">
      <w:pPr>
        <w:spacing w:line="480" w:lineRule="auto"/>
        <w:ind w:firstLine="720"/>
      </w:pPr>
      <w:r>
        <w:t xml:space="preserve">The country has a low tax, and business persons can also enjoy the support that the government provides to technology-oriented investors. </w:t>
      </w:r>
      <w:r w:rsidR="00AE745E">
        <w:t>Besides, the city benefits from the long history of political stability within the country. In this regard, investors can invest their capital in various commercial sectors without any fear of instability. It also has a transparent regulatory framework that makes it a corruption-free zone.</w:t>
      </w:r>
      <w:r w:rsidR="008E1A77">
        <w:t xml:space="preserve"> </w:t>
      </w:r>
      <w:r w:rsidR="00D075F2">
        <w:t xml:space="preserve"> The city also thrives on </w:t>
      </w:r>
      <w:r w:rsidR="00FD6A5A">
        <w:t>the society’s</w:t>
      </w:r>
      <w:r w:rsidR="00D075F2">
        <w:t xml:space="preserve"> intolerance towards corruption. </w:t>
      </w:r>
      <w:r w:rsidR="008E1A77">
        <w:t xml:space="preserve">The open trade policy is a crucial factor that enhances trade within the city and the entire country. </w:t>
      </w:r>
      <w:r w:rsidR="00AE745E">
        <w:t xml:space="preserve"> The city has thrived on a strategy of inviting foreign investors to take up investment spots within the manufacturing and service industries. </w:t>
      </w:r>
      <w:r>
        <w:t xml:space="preserve">Therefore, the city is an attractive business setting since it also serves as the headquarters for many business entities affiliated to other countries. The company </w:t>
      </w:r>
      <w:r w:rsidR="00AE745E">
        <w:t>has almost 30,000 multinationals, and it has transformed into a place where businesses develop and commercialize business strategies to apply within the country and outside. 
</w:t>
      </w:r>
    </w:p>
    <w:p w:rsidR="00D075F2" w:rsidP="0052552F">
      <w:pPr>
        <w:spacing w:line="480" w:lineRule="auto"/>
        <w:ind w:firstLine="720"/>
      </w:pPr>
      <w:r>
        <w:t>In 2019, Singapore was ranked 34</w:t>
      </w:r>
      <w:r w:rsidRPr="00D075F2">
        <w:rPr>
          <w:vertAlign w:val="superscript"/>
        </w:rPr>
        <w:t>th</w:t>
      </w:r>
      <w:r>
        <w:t xml:space="preserve"> in the World Happiness Index report; the data shows that the city-state has </w:t>
      </w:r>
      <w:r w:rsidR="00F452BC">
        <w:t>neither declined nor</w:t>
      </w:r>
      <w:r>
        <w:t xml:space="preserve"> improved from the previous years. </w:t>
      </w:r>
      <w:r w:rsidR="00F452BC">
        <w:t xml:space="preserve">Even though the </w:t>
      </w:r>
      <w:r w:rsidR="00F452BC">
        <w:t>city is not the happiest nation in the Asian continent, it is still the most content nation in the region. According to reports from the World Health Organization, Singapore has higher depression rates that most countries in Asia, and this has been attributed to increased fears about homeownership within the city. The locals fear that increased investment within the city is likely to leave them homeless in the future. The banking sector is the owner of most homes in the city, and people are worried about the effects of such dependency on a single commercial sector. Therefore, investors looking to inject capital in the city's economic niches should take into account the locals' concerns. 
</w:t>
      </w:r>
    </w:p>
    <w:p w:rsidR="00E22AF1" w:rsidP="0052552F">
      <w:pPr>
        <w:spacing w:line="480" w:lineRule="auto"/>
        <w:ind w:firstLine="720"/>
      </w:pPr>
      <w:r>
        <w:t>In addition, the country's power distance score is 74%, and this emanates from the fact that the locals have a Chinese background (</w:t>
      </w:r>
      <w:r>
        <w:t>Hofstede</w:t>
      </w:r>
      <w:r>
        <w:t xml:space="preserve"> Insights, n. d.). The country has a fusion of religions that are based on Confucian principles. Confucian teachings emphasize that societies should be stable, and relationships within a societal organization should be based on complementary and mutual responsibilities. In this regard, power is centralized with the city-state, and managers should be guided by a specific set of regulations and guidelines. Employees are required to insubordinate themselves to authority and comply with the existing rules. Social attitudes towards persons in leadership positions are formal. Therefore, communication is not direct since the flow of information should follow a specified path based on hierarchy. In this regard, investing in this country is dictated by shared values that focus on prioritizing society and the community rather than individuals. Business entities should take into account these factors to prevent cultural tensions for their organizations.
</w:t>
      </w:r>
    </w:p>
    <w:p w:rsidR="00844A8B" w:rsidP="0052552F">
      <w:pPr>
        <w:spacing w:line="480" w:lineRule="auto"/>
        <w:ind w:firstLine="720"/>
      </w:pPr>
      <w:r>
        <w:t xml:space="preserve">Furthermore, the country has a masculinity score of 48% that shows a balanced society driven by competition, success, and achievement. However, the score leans more on the feminine portraying that the locals prescribe to softer cultural perspectives. In this regard, they show a lot </w:t>
      </w:r>
      <w:r>
        <w:t xml:space="preserve">of sympathy for the less fortunate and tend to encourage the underdogs. Humbleness and modesty are valued within the city and the country at large. </w:t>
      </w:r>
      <w:r w:rsidR="00FD5CB5">
        <w:t xml:space="preserve">Behavioral characteristics of bragging about a person’s wealth, intellectual prowess, and any other form of superiority are discouraged since they create social tensions. As a result, a favorable business environment has been created since conflicts are minimal. </w:t>
      </w:r>
    </w:p>
    <w:p w:rsidR="008E1A77" w:rsidP="0052552F">
      <w:pPr>
        <w:spacing w:line="480" w:lineRule="auto"/>
        <w:ind w:firstLine="720"/>
      </w:pPr>
      <w:r>
        <w:t xml:space="preserve">The city also has a well-developed infrastructure that encompasses a vast technological and communication network. It ranks infrastructure-wise based on the Readiness Index data. The data has aesthetic beauty and the best international airport that serves a lot of foreign persons as well as the locals. </w:t>
      </w:r>
      <w:r w:rsidR="00FD5CB5">
        <w:t>The city has primed itself with world-class infrastructure that consists of ports, airports, housing, info-communication, road network, and sanitation. The city officials have strived to allocate funds for the developme</w:t>
      </w:r>
      <w:r w:rsidR="00FD6A5A">
        <w:t xml:space="preserve">nt of smart infrastructure. In this regard, the city has been able to expand its urban and private transport framework by establishing collaborative efforts between the government and other stakeholders. </w:t>
      </w:r>
      <w:r w:rsidR="00A376A7">
        <w:t>Besides, the city has strong institutions that oversee development projects to ensure that they accrue maximum benefits to the locals. A well-developed financial and banking system has contributed to the development of most of the infrastructure. The city has overtaken other cities within the Asian region since it has simplified its regulatory approval policies as well as promoting transparency in the acquisition of tenders. The city's exemplary infrastructural setup has contributed significantly to its economic growth and development. 
</w:t>
      </w:r>
    </w:p>
    <w:p w:rsidR="008E1A77" w:rsidP="0052552F">
      <w:pPr>
        <w:spacing w:line="480" w:lineRule="auto"/>
        <w:ind w:firstLine="720"/>
      </w:pPr>
      <w:r>
        <w:t xml:space="preserve">Moreover, the country's economic freedom index is 89.4; therefore, it ranks second-best in the world. </w:t>
      </w:r>
      <w:r w:rsidR="008B72FB">
        <w:t>The city’s overall score has improved by 0.6 from the previous years</w:t>
      </w:r>
      <w:r w:rsidR="00FD5CB5">
        <w:t xml:space="preserve"> (2019 Index of Economic Freedom, 2019)</w:t>
      </w:r>
      <w:r w:rsidR="008B72FB">
        <w:t xml:space="preserve">. The increment witnessed in economic freedom score can be attributed to its government's policies on property rights and labor freedom. The score is well </w:t>
      </w:r>
      <w:r w:rsidR="008B72FB">
        <w:t xml:space="preserve">above the global average, making Singapore an ultimate investment destination. It has a highly-developed commercial environment that offers opportunities for free trade for both domestic and foreign investors. Besides, it has prudent fiscal policies that are reinforced by its transparent legal system. The government offers multiple incentives to encourage public investment and the development of a pool of expertise that attracts investors. Economic diversification </w:t>
      </w:r>
      <w:r w:rsidR="00D075F2">
        <w:t>has been the contributing factor for the blooming Singaporean economy since strategies in place are meant to empower entrepreneurs. 
</w:t>
      </w:r>
    </w:p>
    <w:p w:rsidR="008E1A77" w:rsidP="0052552F">
      <w:pPr>
        <w:spacing w:line="480" w:lineRule="auto"/>
        <w:ind w:firstLine="720"/>
      </w:pPr>
      <w:r>
        <w:t xml:space="preserve">Lastly, the city </w:t>
      </w:r>
      <w:r>
        <w:t xml:space="preserve">has </w:t>
      </w:r>
      <w:r>
        <w:t>low levels</w:t>
      </w:r>
      <w:r>
        <w:t xml:space="preserve"> of crime that creates a safe environment for persons to do business. </w:t>
      </w:r>
      <w:r>
        <w:t xml:space="preserve">It among the safest cities in the world, </w:t>
      </w:r>
      <w:r w:rsidR="003F4734">
        <w:t>and it comes second only to Tokyo. In 2016, the city’s law enforcement department reported that it had gone 135 days without any form of crime (</w:t>
      </w:r>
      <w:r w:rsidR="003F4734">
        <w:t>Saiidi</w:t>
      </w:r>
      <w:r w:rsidR="003F4734">
        <w:t>, 2018).  House break-ins, snatch-theft, and robbery are rare within the city, and this has promoted security within this booming economic hub. For instance, many shops within the city do not have locks or windows, and it is even more intriguing that such levels of safety have been maintained in spite of having a population of 5.5 million. Notably, the high level of safety in the city is attributed to penalties imposed on persons even for less severe crimes.
</w:t>
      </w:r>
    </w:p>
    <w:p w:rsidR="003F4734" w:rsidP="0052552F">
      <w:pPr>
        <w:spacing w:line="480" w:lineRule="auto"/>
        <w:ind w:firstLine="720"/>
      </w:pPr>
      <w:r>
        <w:t xml:space="preserve">In conclusion, Singapore has emerged as a city with the fastest-growing economies in the world. It is a top destination for persons wishing to invest. The country has lower tax rates and other government incentives that promote investment. Besides, the country has a balanced masculinity score and low crime rates. </w:t>
      </w:r>
      <w:r w:rsidR="009A37D2">
        <w:t>The country also has a high economic freedom score and a relatively high happiness index. Its well-developed infrastructure has promoted massive economic growth. However, it has a relatively high power distance score that creates socio-economic disparities. 
</w:t>
      </w:r>
    </w:p>
    <w:p w:rsidR="009A37D2" w:rsidP="009A37D2">
      <w:pPr>
        <w:spacing w:line="480" w:lineRule="auto"/>
        <w:jc w:val="center"/>
      </w:pPr>
      <w:r>
        <w:t>References</w:t>
      </w:r>
    </w:p>
    <w:p w:rsidR="009A37D2" w:rsidP="009A37D2">
      <w:pPr>
        <w:spacing w:line="480" w:lineRule="auto"/>
      </w:pPr>
      <w:r>
        <w:t>2019 Index of Economic Freedom.</w:t>
      </w:r>
      <w:r>
        <w:t xml:space="preserve"> (</w:t>
      </w:r>
      <w:r>
        <w:t>n</w:t>
      </w:r>
      <w:r>
        <w:t xml:space="preserve">. d.). Singapore. Retrieved from </w:t>
      </w:r>
    </w:p>
    <w:p w:rsidR="009A37D2" w:rsidP="009A37D2">
      <w:pPr>
        <w:spacing w:line="480" w:lineRule="auto"/>
      </w:pPr>
      <w:r>
        <w:tab/>
      </w:r>
      <w:hyperlink r:id="rId4" w:history="1">
        <w:r w:rsidRPr="009A37D2">
          <w:rPr>
            <w:rStyle w:val="Hyperlink"/>
          </w:rPr>
          <w:t>https://www.heritage.org/index/country/singapore</w:t>
        </w:r>
      </w:hyperlink>
      <w:bookmarkStart w:id="0" w:name="_GoBack"/>
      <w:bookmarkEnd w:id="0"/>
    </w:p>
    <w:p w:rsidR="009A37D2" w:rsidP="009A37D2">
      <w:pPr>
        <w:spacing w:line="480" w:lineRule="auto"/>
      </w:pPr>
      <w:r>
        <w:t>Hofstede</w:t>
      </w:r>
      <w:r>
        <w:t xml:space="preserve"> Insights.</w:t>
      </w:r>
      <w:r>
        <w:t xml:space="preserve"> (</w:t>
      </w:r>
      <w:r>
        <w:t>n</w:t>
      </w:r>
      <w:r>
        <w:t xml:space="preserve">. d). Singapore. Retrieved from </w:t>
      </w:r>
    </w:p>
    <w:p w:rsidR="009A37D2" w:rsidP="009A37D2">
      <w:pPr>
        <w:spacing w:line="480" w:lineRule="auto"/>
      </w:pPr>
      <w:r>
        <w:tab/>
      </w:r>
      <w:hyperlink r:id="rId5" w:history="1">
        <w:r w:rsidRPr="009A37D2">
          <w:rPr>
            <w:rStyle w:val="Hyperlink"/>
          </w:rPr>
          <w:t>https://www.hofstede-insights.com/country/singapore/</w:t>
        </w:r>
      </w:hyperlink>
    </w:p>
    <w:p w:rsidR="009A37D2" w:rsidP="009A37D2">
      <w:pPr>
        <w:spacing w:line="480" w:lineRule="auto"/>
      </w:pPr>
      <w:r>
        <w:t>Siidi</w:t>
      </w:r>
      <w:r>
        <w:t xml:space="preserve">, U. (2018). Singapore’s crime rate is so low that many shops don’t lock up. </w:t>
      </w:r>
      <w:r>
        <w:t>CNBC.</w:t>
      </w:r>
    </w:p>
    <w:p w:rsidR="009A37D2" w:rsidP="009A37D2">
      <w:pPr>
        <w:spacing w:line="480" w:lineRule="auto"/>
        <w:ind w:left="720"/>
      </w:pPr>
      <w:r>
        <w:t xml:space="preserve">Retrieved from </w:t>
      </w:r>
      <w:hyperlink r:id="rId6" w:history="1">
        <w:r w:rsidRPr="007B38AB">
          <w:rPr>
            <w:rStyle w:val="Hyperlink"/>
          </w:rPr>
          <w:t>https://www.cnbc.com/2018/01/16/singapores-crime-rate-is-so-low-that-many-shops-dont-even-lock-up.html</w:t>
        </w:r>
      </w:hyperlink>
    </w:p>
    <w:p w:rsidR="00F27C61" w:rsidP="00F27C61">
      <w:pPr>
        <w:ind w:firstLine="720"/>
      </w:pPr>
    </w:p>
    <w:p w:rsidR="00F27C61" w:rsidRPr="00F27C61" w:rsidP="00F27C61">
      <w:pPr>
        <w:ind w:firstLine="720"/>
      </w:pPr>
    </w:p>
    <w:sectPr w:rsidSect="00F27C61">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7C61" w:rsidP="00F27C61">
    <w:pPr>
      <w:pStyle w:val="Header"/>
    </w:pPr>
    <w:r>
      <w:t xml:space="preserve">CITY ANALYSIS </w:t>
    </w:r>
    <w:r>
      <w:tab/>
    </w:r>
    <w:r>
      <w:tab/>
    </w:r>
    <w:r>
      <w:tab/>
    </w:r>
    <w:sdt>
      <w:sdtPr>
        <w:id w:val="-16534437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A37D2">
          <w:rPr>
            <w:noProof/>
          </w:rPr>
          <w:t>6</w:t>
        </w:r>
        <w:r>
          <w:rPr>
            <w:noProof/>
          </w:rPr>
          <w:fldChar w:fldCharType="end"/>
        </w:r>
      </w:sdtContent>
    </w:sdt>
  </w:p>
  <w:p w:rsidR="00F27C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7C61" w:rsidRPr="00F27C61" w:rsidP="00F27C61">
    <w:pPr>
      <w:pStyle w:val="Header"/>
    </w:pPr>
    <w:r w:rsidRPr="00F27C61">
      <w:t xml:space="preserve">Running head: CITY ANALYSIS </w:t>
    </w:r>
    <w:r w:rsidRPr="00F27C61">
      <w:tab/>
    </w:r>
    <w:r w:rsidRPr="00F27C61">
      <w:tab/>
    </w:r>
    <w:r w:rsidRPr="00F27C61">
      <w:tab/>
    </w:r>
    <w:sdt>
      <w:sdtPr>
        <w:id w:val="-1311700491"/>
        <w:docPartObj>
          <w:docPartGallery w:val="Page Numbers (Top of Page)"/>
          <w:docPartUnique/>
        </w:docPartObj>
      </w:sdtPr>
      <w:sdtContent>
        <w:r w:rsidRPr="00F27C61">
          <w:fldChar w:fldCharType="begin"/>
        </w:r>
        <w:r w:rsidRPr="00F27C61">
          <w:instrText xml:space="preserve"> PAGE   \* MERGEFORMAT </w:instrText>
        </w:r>
        <w:r w:rsidRPr="00F27C61">
          <w:fldChar w:fldCharType="separate"/>
        </w:r>
        <w:r w:rsidR="009A37D2">
          <w:rPr>
            <w:noProof/>
          </w:rPr>
          <w:t>1</w:t>
        </w:r>
        <w:r w:rsidRPr="00F27C61">
          <w:fldChar w:fldCharType="end"/>
        </w:r>
      </w:sdtContent>
    </w:sdt>
  </w:p>
  <w:p w:rsidR="00F27C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C61"/>
    <w:rsid w:val="00120C59"/>
    <w:rsid w:val="001D2666"/>
    <w:rsid w:val="003F4734"/>
    <w:rsid w:val="0052552F"/>
    <w:rsid w:val="007B38AB"/>
    <w:rsid w:val="0080412D"/>
    <w:rsid w:val="00844A8B"/>
    <w:rsid w:val="008B72FB"/>
    <w:rsid w:val="008E1A77"/>
    <w:rsid w:val="009A37D2"/>
    <w:rsid w:val="00A27627"/>
    <w:rsid w:val="00A376A7"/>
    <w:rsid w:val="00AE745E"/>
    <w:rsid w:val="00BD4F4E"/>
    <w:rsid w:val="00D075F2"/>
    <w:rsid w:val="00DF4935"/>
    <w:rsid w:val="00E22AF1"/>
    <w:rsid w:val="00F27C61"/>
    <w:rsid w:val="00F452BC"/>
    <w:rsid w:val="00F76D50"/>
    <w:rsid w:val="00FD5CB5"/>
    <w:rsid w:val="00FD6A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7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C61"/>
  </w:style>
  <w:style w:type="paragraph" w:styleId="Footer">
    <w:name w:val="footer"/>
    <w:basedOn w:val="Normal"/>
    <w:link w:val="FooterChar"/>
    <w:uiPriority w:val="99"/>
    <w:unhideWhenUsed/>
    <w:rsid w:val="00F27C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C61"/>
  </w:style>
  <w:style w:type="character" w:styleId="Hyperlink">
    <w:name w:val="Hyperlink"/>
    <w:basedOn w:val="DefaultParagraphFont"/>
    <w:uiPriority w:val="99"/>
    <w:unhideWhenUsed/>
    <w:rsid w:val="009A37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heritage.org/index/country/singapore" TargetMode="External" /><Relationship Id="rId5" Type="http://schemas.openxmlformats.org/officeDocument/2006/relationships/hyperlink" Target="https://www.hofstede-insights.com/country/singapore/" TargetMode="External" /><Relationship Id="rId6" Type="http://schemas.openxmlformats.org/officeDocument/2006/relationships/hyperlink" Target="https://www.cnbc.com/2018/01/16/singapores-crime-rate-is-so-low-that-many-shops-dont-even-lock-up.html"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6</Pages>
  <Words>1298</Words>
  <Characters>7400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2020-02-20T07:03:00Z</dcterms:created>
  <dcterms:modified xsi:type="dcterms:W3CDTF">2020-02-20T09:15:00Z</dcterms:modified>
</cp:coreProperties>
</file>